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FE1" w:rsidRPr="00DA227B" w:rsidRDefault="00D70FE1" w:rsidP="00FE20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22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D70FE1" w:rsidRPr="00DA227B" w:rsidRDefault="00D70FE1">
      <w:pPr>
        <w:rPr>
          <w:rFonts w:ascii="Times New Roman" w:hAnsi="Times New Roman" w:cs="Times New Roman"/>
        </w:rPr>
      </w:pPr>
    </w:p>
    <w:tbl>
      <w:tblPr>
        <w:tblW w:w="10348" w:type="dxa"/>
        <w:tblInd w:w="-459" w:type="dxa"/>
        <w:tblLayout w:type="fixed"/>
        <w:tblLook w:val="04A0"/>
      </w:tblPr>
      <w:tblGrid>
        <w:gridCol w:w="2835"/>
        <w:gridCol w:w="709"/>
        <w:gridCol w:w="709"/>
        <w:gridCol w:w="1559"/>
        <w:gridCol w:w="709"/>
        <w:gridCol w:w="1417"/>
        <w:gridCol w:w="1418"/>
        <w:gridCol w:w="992"/>
      </w:tblGrid>
      <w:tr w:rsidR="006E430C" w:rsidRPr="00DA227B" w:rsidTr="006F435C">
        <w:trPr>
          <w:cantSplit/>
          <w:trHeight w:val="1200"/>
        </w:trPr>
        <w:tc>
          <w:tcPr>
            <w:tcW w:w="10348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70FE1" w:rsidRPr="00DA227B" w:rsidRDefault="006E430C" w:rsidP="00D7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Расходы бюджета Лесозаводского городского округа </w:t>
            </w:r>
            <w:r w:rsidR="002D750D" w:rsidRPr="00DA22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 </w:t>
            </w:r>
            <w:r w:rsidR="00B3629F" w:rsidRPr="00DA22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2020</w:t>
            </w:r>
            <w:r w:rsidRPr="00DA22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6E430C" w:rsidRPr="00DA227B" w:rsidRDefault="006E430C" w:rsidP="00D7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соответствии с ведомственной классификацией расходов</w:t>
            </w:r>
          </w:p>
          <w:p w:rsidR="006E430C" w:rsidRPr="00DA227B" w:rsidRDefault="006E430C" w:rsidP="00D7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бюджетов Российской Федерации</w:t>
            </w:r>
          </w:p>
          <w:p w:rsidR="006E430C" w:rsidRPr="00DA227B" w:rsidRDefault="006E430C" w:rsidP="006E4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E430C" w:rsidRPr="00DA227B" w:rsidRDefault="006E430C" w:rsidP="006E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E430C" w:rsidRPr="00DA227B" w:rsidRDefault="006E430C" w:rsidP="00F6164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</w:t>
            </w:r>
            <w:r w:rsidR="00E34977" w:rsidRPr="00DA2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</w:t>
            </w:r>
            <w:r w:rsidRPr="00DA2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</w:tr>
      <w:tr w:rsidR="00B3629F" w:rsidRPr="00DA227B" w:rsidTr="006F435C">
        <w:trPr>
          <w:cantSplit/>
          <w:trHeight w:val="18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29F" w:rsidRPr="00DA227B" w:rsidRDefault="006F435C" w:rsidP="00B3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629F" w:rsidRPr="00DA227B" w:rsidRDefault="006F435C" w:rsidP="006F435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Ведомства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629F" w:rsidRPr="00DA227B" w:rsidRDefault="006F435C" w:rsidP="006F435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435C" w:rsidRPr="00DA227B" w:rsidRDefault="006F435C" w:rsidP="006F435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Целевая </w:t>
            </w:r>
          </w:p>
          <w:p w:rsidR="00B3629F" w:rsidRPr="00DA227B" w:rsidRDefault="006F435C" w:rsidP="006F435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629F" w:rsidRPr="00DA227B" w:rsidRDefault="006F435C" w:rsidP="006F435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3629F" w:rsidRPr="00DA227B" w:rsidRDefault="006F435C" w:rsidP="006F435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Утвержденный план на 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3629F" w:rsidRPr="00DA227B" w:rsidRDefault="006F435C" w:rsidP="006F435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Кассовое исполнение  за 2020 год</w:t>
            </w: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B3629F"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3629F" w:rsidRPr="00DA227B" w:rsidRDefault="006F435C" w:rsidP="006F435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% исполнения к годовым назначения</w:t>
            </w: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 </w:t>
            </w:r>
            <w:r w:rsidR="00B3629F"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Муниципальное казенное учреждение "Управление по делам гражданской обороны и чрезвычайным ситуациям Лесозаводского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344,27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51,77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665,00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344,27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51,77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665,00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344,27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51,77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665,00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344,27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51,77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665,00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344,27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51,77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665,00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344,27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51,77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655,00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344,27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52,56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655,00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344,27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52,56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Контрольно-счетная палата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2 433,99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2 362,07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97,05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2 433,99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2 362,07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97,05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2 433,99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2 362,07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97,05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2 433,99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2 362,07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97,05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2 433,99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2 362,07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97,05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Контрольно-счётной палаты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1 662,82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1 590,90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95,67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1 657,91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1 590,21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95,92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1 657,91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1 590,21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95,92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100,55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100,55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Председатель Контрольно-счётной палаты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771,17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771,17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</w:t>
            </w: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771,17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771,17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771,17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771,17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Муниципальное казенное учреждение "Управление образования Лесозаводского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757 984,50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723 879,31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95,50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747 802,11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714 252,44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95,51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274 685,18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248 206,19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90,36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Лесозаводского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274 685,18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248 206,19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90,36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Подпрограмма "Развитие системы дошкольного образования Лесозаводского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274 685,18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248 206,19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90,36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93 715,17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93 715,17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93 715,17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93 715,17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93 715,17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93 715,17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бюджетами муниципальных образований Приморского края на капитальный ремонт зданий и благоустройство территорий муниципальных образовательных организаций, оказывающих услуги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0210092020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4 018,09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4 018,09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0210092020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4 018,09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4 018,09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0210092020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4 018,09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4 018,09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Субвенции  из вышестоящего бюджета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0210093070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175 616,03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149 137,04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84,92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0210093070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175 616,03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149 137,04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84,92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0210093070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175 616,03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149 137,04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84,92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Мероприятия по обеспечению безопасности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1 211,10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1 211,10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1 211,10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1 211,10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1 211,10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1 211,10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Капитальный ремонт зданий и благоустройство территорий муниципальных образовательных организаций, оказывающих услуги дошкольного образования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02100S2020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124,79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124,79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02100S2020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124,79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124,79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02100S2020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124,79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124,79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392 713,43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385 799,00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98,24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Лесозаводского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392 713,43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385 799,00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98,24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Подпрограмма "Развитие системы общего образования Лесозаводского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392 713,43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385 799,00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98,24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межбюджетные трансферты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0220053030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9 285,68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8 594,65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92,56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0220053030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9 285,68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8 594,65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92,56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0220053030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9 285,68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8 594,65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92,56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115 635,98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115 635,98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115 635,98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115 635,98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Субсидии бюджетным </w:t>
            </w: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115 635,98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115 635,98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Укрепление материально-технической базы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0220090620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433,30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433,30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0220090620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433,30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433,30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0220090620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433,30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433,30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из краевого бюджета на капитальный ремонт зданий муниципальных общеобразовательных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0220092340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9 090,94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9 090,94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0220092340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9 090,94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9 090,94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0220092340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9 090,94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9 090,94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Субвенции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0220093060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220 619,35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220 619,35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0220093060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220 619,35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220 619,35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0220093060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220 619,35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220 619,35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Субвенции из вышестоящего бюджета на осуществление отдельных государственных полномочий по обеспечению бесплатным питанием детей, обучающихся в муниципальных общеобразовательных организациях Приморского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0220093150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21 521,32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17 301,01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80,39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0220093150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21 521,32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17 301,01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80,39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0220093150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21 521,32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17 301,01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80,39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Мероприятия по обеспечению безопасности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1 645,60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1 645,60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1 645,60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1 645,60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1 645,60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1 645,60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Субвенции бюджетам муниципальных образований Приморского края на осуществление отдельных государственных полномочий по обеспечению горячим питанием обучающихся, получающих начальное общее образование в муниципальных общеобразовательных организациях Приморского края, софинансируемые 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02200R3041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12 157,60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10 154,52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83,52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02200R3041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12 157,60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10 154,52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83,52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02200R3041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12 157,60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10 154,52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83,52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 на капитальный ремонт зданий муниципальных общеобразовательных учреждений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02200S2340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281,16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281,16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02200S2340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281,16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281,16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02200S2340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281,16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281,16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из вышестоящего бюджета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022E250970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2 042,49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2 042,49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022E250970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2 042,49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2 042,49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022E250970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2 042,49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2 042,49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42 083,53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42 083,54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Лесозаводского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42 083,53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42 083,54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 Лесозаводского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42 083,53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42 083,54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41 779,80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41 779,80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41 779,80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41 779,80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41 779,80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41 779,80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Мероприятия по обеспечению безопасности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303,74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303,74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303,74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303,74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303,74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303,74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1 533,32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1 533,31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Лесозаводского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1 533,32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1 533,31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 Лесозаводского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1 533,32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1 533,31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Субвенции из вышестоящего бюджета на организацию и обеспечение оздоровления детей Приморского края (за исключением организации отдыха детей в каникулярное время)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0230093080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705,91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705,91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0230093080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705,91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705,91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0230093080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705,91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705,91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Организация отдыха, </w:t>
            </w: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оздоровления и занятости детей и подростков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0230094050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827,40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827,40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0230094050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827,40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827,40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0230094050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827,40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827,40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36 786,65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36 630,40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99,58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36 786,65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36 630,40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99,58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36 786,65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36 630,40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99,58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36 786,65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36 630,40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99,58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31 115,23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31 115,23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31 115,23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31 115,23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5 498,64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5 342,40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97,16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5 498,64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5 342,40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97,16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112,77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112,77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111,77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111,77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10 182,40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9 626,87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94,54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3 075,73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2 850,76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92,69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Лесозаводского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3 075,73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2 850,76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92,69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Подпрограмма "Развитие системы дошкольного образования Лесозаводского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827,54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795,70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96,15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Субвенции на 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 Приморского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021E593140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827,54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795,70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96,15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021E593140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827,54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795,70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96,15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021E593140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827,54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795,70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96,15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Подпрограмма "Развитие системы общего образования Лесозаводского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2 248,19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2 055,06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91,41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Субвенции на 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 Приморского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022E593140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2 248,19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2 055,06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91,41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022E593140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2 248,19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2 055,06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91,41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022E593140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2 248,19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2 055,06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91,41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7 106,66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6 776,11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95,35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Лесозаводского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7 106,66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6 776,11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95,35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Подпрограмма "Развитие системы дошкольного образования Лесозаводского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6 913,10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6 732,55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97,39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Субвенции из вышестоящего бюджета на компенсацию части родительской платы за содержание ребенка (присмотр и уход за ребёнком) в 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0210093090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6 913,10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6 732,55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97,39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0210093090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6 913,10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6 732,55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97,39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0210093090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6 913,10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6 732,55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97,39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Подпрограмма "Развитие </w:t>
            </w: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системы дополнительного образования, отдыха, оздоровления и занятости детей и подростков Лесозаводского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193,56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43,56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22,50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Субвенции из вышестоящего бюджета на организацию и обеспечение оздоровления детей Приморского края (за исключением организации отдыха детей в каникулярное время)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0230093080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193,56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43,56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22,50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0230093080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193,56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43,56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22,50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0230093080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193,56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43,56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22,50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386 084,29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365 492,73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94,67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69 600,90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68 313,24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98,15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1 997,25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1 990,34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99,65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1 997,25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1 990,34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99,65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1 997,25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1 990,34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99,65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Глава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1 997,25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1 990,34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99,65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1 997,25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1 990,34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99,65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1 997,25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1 990,34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99,65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40 827,75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40 534,24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99,28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Непрограммные направления деятельности ОМСУ и </w:t>
            </w: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40 827,75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40 534,24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99,28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Мероприятия непрограммных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40 827,75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40 534,24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99,28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40 827,75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40 534,24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99,28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40 769,75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40 505,91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99,35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40 769,75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40 505,91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99,35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51,05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51,05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47,77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47,77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41,33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41,33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41,33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41,33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41,33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41,33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9990051200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41,33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41,33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9990051200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41,33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41,33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9990051200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41,33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41,33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240,26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240,26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240,26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Резервный фонд администрации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240,26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240,26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240,26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26 494,30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25 747,33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97,18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Муниципальная программа "Обеспечение доступным жильем отдельных категорий граждан и развитие жилищного строительства на территории Лесозаводского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47,57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47,57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671212" w:rsidP="00B362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 жилыми помещениями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47,57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47,57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671212" w:rsidP="00B3629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06400М0820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47,57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47,57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671212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06400М0820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47,57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47,57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671212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06400М0820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47,57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47,57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671212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"Формирование в Лесозаводском городском </w:t>
            </w: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округе электронного муниципалитета и реформирование системы муниципального управления на основе использования современных информационных и телекоммуникационных технологий"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883,90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98,21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Мероприятия муниципальной программы "Формирование в Лесозаводском городском округе электронного муниципалитета и реформирование системы муниципального управления на основе использования современных информационных и телекоммуникационных технологий"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883,90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98,21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Обеспечение функционирования и развития информационных систем и сетевых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1190093510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883,90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98,21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1190093510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883,90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98,21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1190093510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883,90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98,21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25 546,73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24 815,86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97,14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25 546,73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24 815,86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97,14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Субвенции из вышестоящего бюджета на 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4 251,31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4 251,31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2 947,91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2 947,91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2 947,91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2 947,91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1 303,40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1 303,40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1 303,40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1 303,40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 за счет средств резервного фонда Правительства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999005930F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427,58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427,58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999005930F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427,58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427,58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999005930F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427,58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427,58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Расходы, связанные с исполнением решений, принятых судебными и иными органами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6 703,29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6 553,15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97,76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6 703,29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6 553,15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97,76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3 819,41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3 799,23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99,47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2 883,88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2 753,92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95,49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Субвенции из вышестоящего бюджета на создание и обеспечение деятельности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1 263,27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1 260,62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99,79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1 126,17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1 126,17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1 126,17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1 126,17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137,09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134,45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98,07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137,09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134,45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98,07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Субвенции из вышестоящего бюджета на реализацию </w:t>
            </w: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отдельных государственных полномочий по созданию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812,43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812,43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812,43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812,43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812,43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812,43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Субвенции из вышестоящего бюджета на выполнение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848,17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848,17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504,73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504,73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504,73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504,73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343,44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343,44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343,44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343,44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Субвенции из вышестоящего бюджета на реализацию государственных полномочий органов опеки и попечительства в отношении несовершеннолетних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3 638,64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3 638,64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2 514,99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2 514,99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2 514,99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2 514,99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</w:t>
            </w: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1 123,65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1 123,65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1 123,65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1 123,65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расходы, связанные с реализацией других обязанностей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956,70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458,03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47,88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956,70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458,03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47,88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956,70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458,03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47,88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Субвенции на 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9999958790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249,98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249,98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9999958790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249,98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249,98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9999958790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249,98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249,98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Реализация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 в 2020 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999W958530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1 353,00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1 353,00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999W958530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1 353,00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1 353,00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999W958530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1 353,00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1 353,00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Иные межбюджетные трансферты на оказание содействия в подготовке проведения общероссийского голосования, а также в информировании граждан Российской Федерации о </w:t>
            </w: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такой подготовке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999W994020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5 042,37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4 962,95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98,42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999W994020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3 194,59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3 194,59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999W994020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3 194,59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3 194,59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999W994020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1 847,78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1 768,36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95,70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999W994020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1 847,78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1 768,36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95,70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</w:t>
            </w:r>
            <w:r w:rsidR="00424ED2"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Мобилизационная подготовка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</w:t>
            </w:r>
            <w:r w:rsidR="00424ED2"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</w:t>
            </w:r>
            <w:r w:rsidR="00424ED2"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</w:t>
            </w:r>
            <w:r w:rsidR="00424ED2"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</w:t>
            </w:r>
            <w:r w:rsidR="00424ED2"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</w:t>
            </w:r>
            <w:r w:rsidR="00424ED2"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</w:t>
            </w:r>
            <w:r w:rsidR="00424ED2"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10 387,77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10 313,38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99,28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10 387,77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10 313,38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99,28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"Защита населения и территории Лесозаводского городского округа от чрезвычайных ситуаций природного и техногенного </w:t>
            </w: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характера, обеспечение пожарной безопасности и безопасности людей на водных объектах Лесозаводского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10 387,77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10 313,38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99,28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Подпрограмма "Обеспечение пожарной безопасности на территории Лесозаводского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1 118,12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1 051,45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94,04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Мероприятия в области гражданской обороны, предупреждения и ликвидации чрезвычайных ситуаций и безопасности людей на водных объектах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0720093570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1 118,12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1 051,45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94,04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0720093570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1 118,12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1 051,45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94,04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0720093570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1 118,12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1 051,45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94,04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Подпрограмма "Профилактика терроризма и экстремизма, а также минимизация последствий проявлений терроризма и экстремизма в границах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33,87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95,11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Мероприятия по профилактике экстремизма и терроризма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0740093730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33,87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95,11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0740093730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93,72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0740093730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93,72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0740093730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0740093730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Подпрограмма " Защита от наводнений населённых пунктов Лесозаводского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41,59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41,59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Мероприятия в области гражданской обороны, предупреждения и ликвидации чрезвычайных ситуаций и безопасности людей на водных объектах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0760093570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41,59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41,59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0760093570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41,59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41,59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0760093570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41,59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41,59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Мероприятия муниципальной программы "Защита населения и территории Лесозаводского городского округа от чрезвычайных ситуаций, обеспечение пожарной безопасности и безопасности людей на водных объектах Лесозаводского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9 194,20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9 188,13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99,93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Мероприятия в области гражданской обороны, предупреждения и ликвидации чрезвычайных ситуаций и безопасности людей на водных объектах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0790093570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9 194,20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9 188,13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99,93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0790093570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9 194,20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9 188,13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99,93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0790093570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9 194,20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9 188,13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99,93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32 311,75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31 513,76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97,53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622,49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622,49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622,49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Субвенции, предоставляемые бюджетам муниципальных образований на реализацию государственных полномочий Приморского края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622,49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622,49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622,49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31 641,04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31 487,52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99,51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"Модернизация дорожной сети Лесозаводского </w:t>
            </w: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27 803,00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27 699,26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99,63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Мероприятия муниципальной программы "Модернизация дорожной сети Лесозаводского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27 803,00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27 699,26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99,63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из краевого бюджета на капитальный ремонт и ремонт автомобильных дорог общего пользования населённых пунктов за счёт средств дорожного фонда Приморского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0890092390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0890092390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0890092390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Текущее содержание и ремонт улично-дорожной сети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0890093190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22 388,03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22 388,03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0890093190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22 388,03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22 388,03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0890093190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22 388,03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22 388,03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Повышение уровня безопасности дорожного движения в Лесозаводском городском округе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0890093220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1 291,26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1 187,52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91,97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0890093220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1 291,26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1 187,52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91,97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0890093220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1 291,26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1 187,52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91,97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из местного бюджета на капитальный ремонт и ремонт автомобильных дорог общего пользования за счёт средств дорожного фонда Лесозаводского городского округа в целях софинансирования краевым субсидиям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08900S2390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123,71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123,71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08900S2390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123,71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123,71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08900S2390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123,71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123,71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"Формирование современной городской среды на территории Лесозаводского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3 838,04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3 788,26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98,70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Подпрограмма "Благоустройство дворовых территорий, территорий детских и спортивных площадок на территории Лесозаводского городского округа на 2019-2024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3 838,04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3 788,26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98,70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Капитальный ремонт и ремонт дворовых территорий многоквартирных домов и проездов к дворовым территориям многоквартирных домов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1610093210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3 838,04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3 788,26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98,70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1610093210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3 838,04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3 788,26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98,70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1610093210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3 838,04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3 788,26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98,70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48,22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54,41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Муниципальная программа "Формирование доступной среды, организация и осуществление мероприятий, направленных на поддержку общественных организаций ветеранов и инвалидов, других категорий граждан на территории Лесозаводского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58,31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Мероприятия муниципальной программы "Формирование доступной среды, организация и осуществление мероприятий, направленных на поддержку общественных организаций ветеранов и инвалидов, других категорий граждан на территории Лесозаводского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58,31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Создание условий для оказания медицинской помощи населению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1590091100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58,31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1590091100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58,31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Субсидии юридическим лицам (кроме некоммерческих организаций), индивидуальным </w:t>
            </w: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предпринимателям, физическим лицам, физическим лицам-производителям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1590091100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58,31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Непрограммные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Субвенции на реализацию государственного полномочия по установлению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лицам, физическим лицам-производителям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186 754,89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169 861,03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90,95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65 567,46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59 048,14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90,06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Муниципальная программа "Обеспечение доступными и качественными услугами жилищно-коммунального комплекса населения Лесозаводского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12 091,23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11 574,06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95,72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Подпрограмма "Капитальный ремонт жилищного фонда на территории Лесозаводского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12 091,23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11 574,06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95,72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Капитальный ремонт муниципального  жилого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0440093580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12 091,23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11 574,06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95,72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0440093580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12 091,23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11 574,06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95,72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0440093580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12 091,23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11 574,06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95,72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Муниципальная программа "Обеспечение доступным жильем отдельных категорий граждан и развитие жилищного строительства на территории Лесозаводского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46 011,18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40 009,02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86,96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Подпрограмма "О переселении граждан из аварийного жилищного фонда Лесозаводского городского округа на 2019-2025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46 011,18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40 009,02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86,96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065F367483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35 893,94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31 459,41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87,65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065F367483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35 893,94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31 459,41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87,65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065F367483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35 893,94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31 459,41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87,65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065F367484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9 934,41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8 402,12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84,58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065F367484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9 934,41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8 402,12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84,58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065F367484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9 934,41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8 402,12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84,58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Субсидии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</w:t>
            </w: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строительства, за счёт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065F36748S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182,83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147,49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80,67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065F36748S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182,83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147,49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80,67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065F36748S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182,83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147,49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80,67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7 465,06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7 465,06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7 465,06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7 465,06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Мероприятия за счет средств резервного фонда Правительства Приморского края по ликвидации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9990023800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7 465,06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7 465,06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9990023800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7 465,06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7 465,06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9990023800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7 465,06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7 465,06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49 953,97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46 841,75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93,77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Муниципальная программа "Энергоэффективность, развитие системы газоснабжения в Лесозаводском городском округе"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18 141,52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18 141,52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Мероприятия муниципальной программы "Энергоэффективность, развитие системы газоснабжения в Лесозаводском городском округе"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18 141,52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18 141,52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из вышестоящего бюджета на мероприятия по энергосбережению и повышению энергетической эффективности систем коммунальной инфраструктуры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0390092270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12 043,90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12 043,90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0390092270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12 043,90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12 043,90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0390092270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12 043,90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12 043,90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Капитальный ремонт тепловых сетей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0390093320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5 725,13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5 725,13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0390093320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5 725,13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5 725,13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0390093320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5 725,13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5 725,13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Мероприятия по энергосбережению и повышению энергетической эффективности систем коммунальной инфраструктуры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03900S2270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372,49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372,49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03900S2270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372,49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372,49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03900S2270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372,49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372,49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Муниципальная программа "Обеспечение доступными и качественными услугами жилищно-коммунального комплекса населения Лесозаводского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9 028,11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8 179,18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90,60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Подпрограмма "Обеспечение населения Лесозаводского городского округа чистой питьевой водой"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6 163,39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6 031,59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97,86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Реконструкция, текущий и капитальный ремонт, строительство сетей, систем, сооружений централизованного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0410093350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3 605,05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3 476,32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96,43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0410093350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3 605,05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3 476,32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96,43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0410093350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3 605,05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3 476,32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96,43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Реконструкция, текущий и капитальный ремонт, строительство сетей, систем, сооружений децентрализованного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0410093360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1 187,45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1 186,46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99,92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0410093360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1 187,45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1 186,46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99,92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Иные закупки товаров, работ </w:t>
            </w: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0410093360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1 187,45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1 186,46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99,92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Реконструкция, текущий и капитальный ремонт, строительство канализационной сети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0410093370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1 370,89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1 368,81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99,85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0410093370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1 370,89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1 368,81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99,85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0410093370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1 370,89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1 368,81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99,85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Подпрограмма "Развитие наружного освещения Лесозаводского городского округа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2 487,90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2 022,17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81,28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Строительство и реконструкция и ремонт наружного освещения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0420093420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2 487,90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2 022,17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81,28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0420093420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2 487,90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2 022,17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81,28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0420093420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2 487,90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2 022,17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81,28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Мероприятия муниципальной программы "Обеспечение доступными и качественными услугами жилищно-коммунального комплекса населения Лесозаводского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376,81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125,42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33,28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Текущее содержание, обслуживание, ремонт водозащитных сооружений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0490093380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376,81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125,42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33,28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0490093380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376,81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125,42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33,28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0490093380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376,81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125,42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33,28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Муниципальная программа "Обеспечение доступным жильем отдельных категорий граждан и развитие жилищного строительства на территории Лесозаводского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16 000,34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14 211,28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88,82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Подпрограмма "Обеспечение земельных участков, предоставляемых на бесплатной основе гражданам, имеющим трёх и более детей, под строительство </w:t>
            </w: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индивидуальных жилых домов, инженерной и транспортной инфраструктурой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16 000,34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14 211,28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88,82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Субсидии из краевого бюджета на обеспечение земельных участков предоставленных на бесплатной основе гражданам, имеющим трёх и более детей, инженерной инфраструктурой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0610092100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15 872,00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14 082,94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88,73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0610092100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15 872,00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14 082,94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88,73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0610092100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15 872,00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14 082,94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88,73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Обеспечение земельных участков, предоставленным (предоставляемым) на бесплатной основе гражданам, имеющим трех и более детей, инженерной инфраструктурой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06100S2100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128,34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128,34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06100S2100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128,34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128,34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06100S2100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128,34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128,34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6 784,00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6 309,77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93,01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6 784,00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6 309,77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93,01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организациям на частичное возмещение затрат, предоставляющим населению услуги бань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784,00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679,25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86,64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784,00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679,25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86,64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лицам, физическим лицам-производителям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784,00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679,25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86,64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Субсидии организациям на возмещение недополученных доходов или затрат, </w:t>
            </w: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возникающих в связи с установлением тарифов для населения, не обеспечивающих возмещения полных затрат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5 630,52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93,84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5 630,52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93,84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лицам, физическим лицам-производителям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5 630,52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93,84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71 233,46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63 971,14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89,80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Муниципальная программа "Обеспечение доступными и качественными услугами жилищно-коммунального комплекса населения Лесозаводского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16 212,07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14 942,01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92,17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Подпрограмма "Развитие наружного освещения Лесозаводского городского округа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5 275,23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5 271,85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99,94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0420093410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5 275,23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5 271,85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99,94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0420093410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5 275,23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5 271,85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99,94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0420093410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5 275,23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5 271,85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99,94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Подпрограмма "Благоустройство Лесозаводского городского округа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10 936,84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9 670,16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88,42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0450093430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9 936,84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8 890,41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89,47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0450093430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9 936,84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8 890,41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89,47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0450093430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9 936,84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8 890,41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89,47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0450093460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779,75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77,98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0450093460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779,75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77,98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0450093460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779,75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77,98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"Обращение с твёрдыми бытовыми и промышленными отходами в Лесозаводском городском округе"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1 466,59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1 457,53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99,38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Мероприятия муниципальной программы "Обращение с твёрдыми бытовыми и промышленными отходами в Лесозаводском городском округе"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1 466,59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1 457,53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99,38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Очистка земель, используемых под несанкционированные свалки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1090093450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1 466,59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1 457,53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99,38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1090093450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1 466,59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1 457,53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99,38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1090093450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1 466,59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1 457,53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99,38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Муниципальная программа "Формирование современной городской среды на территории Лесозаводского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52 557,03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46 573,83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88,62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Подпрограмма "Благоустройство дворовых территорий, территорий детских и спортивных площадок на территории Лесозаводского городского округа на 2019-2024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26 587,53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25 449,12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95,72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из вышестоящего бюджета на поддержку муниципальных программ по благоустройству территорий муниципальных образований Приморского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1610092610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25 789,90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24 685,65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95,72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1610092610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25 789,90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24 685,65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95,72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1610092610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25 789,90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24 685,65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95,72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на благоустройство территории Лесозаводского городского округа, осуществляемые за счет средств местного бюджета на условиях софинансирования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16100S2610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797,63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763,47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95,72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16100S2610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797,63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763,47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95,72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16100S2610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797,63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763,47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95,72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Мероприятия муниципальной программы "Формирование современной городской среды на территории Лесозаводского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25 969,50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21 124,71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81,34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на реализацию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169F255550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25 969,50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21 124,71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81,34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169F255550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25 969,50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21 124,71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81,34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169F255550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25 969,50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21 124,71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81,34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997,77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997,77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997,77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997,77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межбюджетные трансферты на выплату грантов в целях поддержки проектов, инициируемых жителями муниципального образования, по решению вопросов местного назначения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9990094030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997,77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997,77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9990094030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997,77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997,77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9990094030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997,77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997,77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муниципальной службы в администрации Лесозаводского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Мероприятия муниципальной программы "Развитие муниципальной службы в администрации Лесозаводского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Профессиональное развитие муниципальных служащих администрации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1490093540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1490093540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1490093540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Муниципальная программа "Сохранение и развитие культуры на территории Лесозаводского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Мероприятия муниципальной программы Лесозаводского городского округа "Сохранение и развитие культуры на территории Лесозаводского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81 872,41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81 134,75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99,10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3 789,00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3 789,00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3 789,00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3 789,00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3 789,00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3 789,00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Пенсия за выслугу лет муниципальных служащих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3 789,00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3 789,00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3 789,00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3 789,00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3 789,00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3 789,00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7 853,40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7 688,00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97,89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"Обеспечение доступным жильем отдельных категорий граждан и развитие жилищного строительства на территории Лесозаводского </w:t>
            </w: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6 371,40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6 216,00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97,56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Подпрограмма "Обеспечение жильем молодых семей Лесозаводского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6 371,40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6 216,00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97,56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Социальные выплаты молодым семьям для приобретения (строительства) жилья эконом-класса, осуществляемые на условиях софинансирования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06200L4970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6 371,40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6 216,00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97,56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06200L4970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6 371,40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6 216,00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97,56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06200L4970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6 371,40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6 216,00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97,56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Муниципальная программа "Формирование доступной среды, организация и осуществление мероприятий, направленных на поддержку общественных организаций ветеранов и инвалидов, других категорий граждан на территории Лесозаводского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95,00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Мероприятия муниципальной программы "Формирование доступной среды, организация и осуществление мероприятий, направленных на поддержку общественных организаций ветеранов и инвалидов, других категорий граждан на территории Лесозаводского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95,00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мер социальной поддержки гражданам, удостоенным звания «Почётный житель Лесозаводского городского 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1590091090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95,00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1590091090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95,00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1590091090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95,00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1 282,00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1 282,00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1 282,00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1 282,00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Прочие расходы, связанные с </w:t>
            </w: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реализацией других обязанностей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1 282,00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1 282,00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1 282,00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1 282,00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1 282,00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1 282,00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70 230,01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69 657,75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99,19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Муниципальная программа "Обеспечение доступным жильем отдельных категорий граждан и развитие жилищного строительства на территории Лесозаводского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30 631,87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30 631,87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 жилыми помещениями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30 631,87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30 631,87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06400М0820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30 631,87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30 631,87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06400М0820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1 167,27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1 167,27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06400М0820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1 167,27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1 167,27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06400М0820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29 464,60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29 464,60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06400М0820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29 464,60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29 464,60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39 598,15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39 025,88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98,55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39 598,15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39 025,88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98,55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Субвенции на реализацию государственного полномочия по назначению и предоставлению выплаты единовременного пособия при </w:t>
            </w: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передаче ребенка на воспитание в семью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9990052600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734,44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264,66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36,04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9990052600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734,44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264,66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36,04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9990052600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734,44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264,66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36,04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Субвенции на реализацию государственных полномочий по социальной поддержке детей, оставшихся без попечения родителей, и лиц, принявших на воспитание в семью детей, оставшихся без попечения родителей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38 863,71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38 761,22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99,74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38 863,71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38 761,22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99,74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38 863,71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38 761,22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99,74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Информационное 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662,94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662,94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662,94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662,94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3 637,06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3 637,06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3 637,06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3 637,06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Дума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5 204,00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5 204,00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5 204,00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5 204,00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Функционирование </w:t>
            </w: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5 204,00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5 204,00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Непрограммные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5 204,00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5 204,00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5 204,00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5 204,00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Депутаты Думы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1 545,99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1 545,99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1 540,99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1 540,99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1 540,99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1 540,99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3 658,01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3 658,01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3 507,76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3 507,76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3 507,76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3 507,76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87,06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87,06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Иные закупки товаров, работ </w:t>
            </w: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87,06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87,06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99,99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99,99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100,12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100,12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Управление имущественных отношений администрации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17 086,60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16 476,72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96,43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15 965,00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15 475,12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96,93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15 965,00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15 475,12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96,93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Муниципальная программа "Экономическое развитие Лесозаводского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15 965,00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15 475,12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96,93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Подпрограмма "Управление имуществом, находящимся в собственности и ведении Лесозаводского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15 965,00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15 475,12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96,93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Оценка недвижимости, признание прав и регулирование отношений с муниципальной собственностью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1240090070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6 422,97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5 933,09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92,37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1240090070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6 230,17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5 740,29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92,14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1240090070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6 230,17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5 740,29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92,14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1240090070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192,80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192,80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1240090070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1240090070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161,78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161,78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9 542,03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9 542,03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9 542,03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9 542,03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9 542,03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9 542,03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Муниципальная программа "Экономическое развитие Лесозаводского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Подпрограмма "Управление имуществом, находящимся в собственности и ведении Лесозаводского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1240090080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1240090080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1240090080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121,60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1,32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Муниципальная программа "Экономическое развитие Лесозаводского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Подпрограмма "Управление имуществом, находящимся в собственности и ведении Лесозаводского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Оценка недвижимости, признание прав и регулирование отношений с муниципальной собственностью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1240090070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1240090070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1240090070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99,88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Непрограммные направления деятельности ОМСУ и казённых учреждений Лесозаводского городского </w:t>
            </w: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99,88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Мероприятия непрограммных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99,88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Субвенции из вышестоящего бюджета на регистрацию и учет граждан, имеющих право на получение жилищных субсидий в связи с переселением из районов Крайнего Севера и приравненных к ним местностям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99,88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99,88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99,88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финансовое управление администрации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16 724,37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16 518,98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98,77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5 681,37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5 681,37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5 503,62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5 503,62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Муниципальная программа "Экономическое развитие Лесозаводского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5 503,62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5 503,62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Подпрограмма "Эффективное управление финансами Лесозаводского городского округа и оптимизация муниципального долга"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5 503,62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5 503,62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5 503,62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5 503,62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5 498,43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5 498,43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государственных </w:t>
            </w: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5 498,43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5 498,43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5F6BFD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5F6BFD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177,75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177,75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177,75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177,75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177,75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177,75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Расходы, связанные с исполнением решений, принятых судебными и иными органами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177,75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177,75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177,75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177,75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177,75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177,75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11 043,00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10 837,61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98,14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11 043,00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10 837,61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98,14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Муниципальная программа "Экономическое развитие Лесозаводского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11 043,00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10 837,61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98,14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Подпрограмма "Эффективное управление финансами Лесозаводского городского округа и оптимизация муниципального долга"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11 043,00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10 837,61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98,14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Процентные платежи по обслуживанию муниципального долга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1230090060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11 043,00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10 837,61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98,14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1230090060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11 043,00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10 837,61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98,14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1230090060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11 043,00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10 837,61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98,14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Муниципальное казенное учреждение  "Управление культуры, молодежной политики и спорта Лесозаводского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107 949,84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107 799,69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99,86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34 171,00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34 158,58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99,96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34 171,00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34 158,58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99,96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"Сохранение и развитие культуры на территории Лесозаводского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34 171,00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34 158,58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99,96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Мероприятия муниципальной программы Лесозаводского городского округа "Сохранение и развитие культуры на территории Лесозаводского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34 171,00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34 158,58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99,96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34 171,00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34 158,58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99,96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34 171,00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34 158,58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99,96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34 171,00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34 158,58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99,96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52 724,62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52 724,60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35 903,82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35 903,80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Муниципальная программа "Сохранение и развитие культуры на территории Лесозаводского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35 827,56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35 827,53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Мероприятия муниципальной программы Лесозаводского городского округа "Сохранение и развитие культуры на территории Лесозаводского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35 827,56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35 827,53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34 152,48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34 152,48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34 152,48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34 152,48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34 152,48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34 152,48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1 111,56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1 111,56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1 111,56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1 111,56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1 111,56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1 111,56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из вышестоящего бюджета на комплектование книжных фондов и обеспечение информационно-</w:t>
            </w: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техническим оборудованием библиотек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0590092540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149,25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149,22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99,98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0590092540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149,25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149,22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99,98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0590092540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149,25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149,22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99,98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Организация и проведение мероприятий, направленных на патриотическое воспитание и поддержку талантливой молодёжи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0590094040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0590094040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0590094040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Организация проведения социально-значимых культурно-массовых мероприятий, направленных на сохранение, создание, популяризацию культурных ценностей, патриотическое воспитание, в том числе мероприятий, приуроченных к празднованию государственных праздников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0590094110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391,53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391,53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0590094110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391,53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391,53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0590094110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391,53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391,53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Комплектование книжных фондов и обеспечение информационно-техническим оборудованием библиотек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05900S2540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05900S2540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05900S2540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"Формирование доступной среды, организация и осуществление мероприятий, направленных на поддержку общественных организаций ветеранов и инвалидов, других категорий граждан на </w:t>
            </w: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территории Лесозаводского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76,27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76,27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Подпрограмма "Доступная среда на территории Лесозаводского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76,27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76,27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по обеспечению доступности пользования помещениями муниципальных учреждений для людей с ограниченными возможностями, осуществляемые на условиях софинансирования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15100L0270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76,27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76,27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15100L0270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76,27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76,27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15100L0270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76,27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76,27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16 820,80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16 820,80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Муниципальная программа "Сохранение и развитие культуры на территории Лесозаводского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174,80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174,80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Мероприятия муниципальной программы Лесозаводского городского округа "Сохранение и развитие культуры на территории Лесозаводского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174,80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174,80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174,80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174,80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174,80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174,80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174,80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174,80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16 646,00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16 646,00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16 646,00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16 646,00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16 646,00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16 646,00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16 645,61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16 645,61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16 645,61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16 645,61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643,12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639,90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99,50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643,12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639,90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99,50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Лесозаводского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643,12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639,90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99,50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 Лесозаводского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643,12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639,90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99,50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Субвенции на 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 Приморского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023E593140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643,12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639,90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99,50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023E593140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643,12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639,90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99,50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023E593140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643,12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639,90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99,50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20 411,10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20 276,61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99,34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20 411,10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20 276,61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99,34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на территории Лесозаводского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20 411,10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20 276,61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99,34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Мероприятия муниципальной программы Лесозаводского городского округа "Развитие физической культуры и спорта на территории Лесозаводского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20 411,10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20 276,61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99,34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услуг, выполнение работ) </w:t>
            </w: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18 704,96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18 704,96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18 704,96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18 704,96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18 704,96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18 704,96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0990090620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180,17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180,17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0990090620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180,17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180,17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0990090620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180,17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180,17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Развитие массовой физической культуры  и спорта на территории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0990094070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218,79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218,79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0990094070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218,79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218,79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0990094070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218,79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218,79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на приобретение и поставку спортивного инвентаря, спортивного оборудования и иного имущества для развития лыжного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099P592180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916,50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95,47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099P592180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916,50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95,47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099P592180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916,50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95,47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на организацию физкультурно-спортивной работы по месту жительства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099P592220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70,83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099P592220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70,83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099P592220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70,83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на приобретение и поставку спортивного инвентаря, спортивного оборудования и иного имущества для развития лыжного спорта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099P5S2180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</w:t>
            </w:r>
            <w:r w:rsidR="00660112"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Предоставление субсидий бюджетным, автономным </w:t>
            </w: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099P5S2180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</w:t>
            </w:r>
            <w:r w:rsidR="00660112"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099P5S2180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</w:t>
            </w:r>
            <w:r w:rsidR="00660112"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Организация физкультурно-спортивной работы по месту жительства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099P5S2220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</w:t>
            </w:r>
            <w:r w:rsidR="00660112"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099P5S2220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</w:t>
            </w:r>
            <w:r w:rsidR="00660112"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099P5S2220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</w:t>
            </w:r>
            <w:r w:rsidR="00660112"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Муниципальное казенное учреждение "Хозяйственное управление администрации Лесозаводского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26 438,00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25 794,07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97,56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26 012,00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25 368,07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97,52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26 012,00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25 368,07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97,52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26 012,00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25 368,07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97,52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26 012,00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25 368,07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97,52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25 910,13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25 266,20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97,51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13 784,98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13 784,98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13 784,98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13 784,98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11 952,18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11 335,93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94,84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11 952,18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11 335,93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94,84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99,93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99,93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171,57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143,88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83,86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171,57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143,88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83,86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Мероприятия по обеспечению безопасности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101,87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101,87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101,87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101,87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101,87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101,87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426,00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426,00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426,00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426,00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Муниципальная программа "Обеспечение доступными и качественными услугами жилищно-коммунального комплекса населения Лесозаводского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426,00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426,00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Подпрограмма "Развитие наружного освещения Лесозаводского городского округа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426,00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426,00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0420093410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426,00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426,00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0420093410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426,00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426,00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29F" w:rsidRPr="00DA227B" w:rsidRDefault="00B3629F" w:rsidP="00B362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0420093410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426,00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426,00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3629F" w:rsidRPr="00DA227B" w:rsidTr="00B3629F">
        <w:trPr>
          <w:trHeight w:val="255"/>
        </w:trPr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расходов: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1320 570,59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1263 871,8</w:t>
            </w:r>
            <w:r w:rsidR="00302E76" w:rsidRPr="00DA2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629F" w:rsidRPr="00DA227B" w:rsidRDefault="00B3629F" w:rsidP="00B36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95,71</w:t>
            </w:r>
          </w:p>
        </w:tc>
      </w:tr>
    </w:tbl>
    <w:p w:rsidR="004F7F75" w:rsidRPr="00DA227B" w:rsidRDefault="004F7F75" w:rsidP="00F61645">
      <w:pPr>
        <w:jc w:val="center"/>
        <w:rPr>
          <w:rFonts w:ascii="Times New Roman" w:hAnsi="Times New Roman" w:cs="Times New Roman"/>
        </w:rPr>
      </w:pPr>
    </w:p>
    <w:sectPr w:rsidR="004F7F75" w:rsidRPr="00DA227B" w:rsidSect="006E430C">
      <w:headerReference w:type="default" r:id="rId6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27B" w:rsidRDefault="00DA227B" w:rsidP="006E430C">
      <w:pPr>
        <w:spacing w:after="0" w:line="240" w:lineRule="auto"/>
      </w:pPr>
      <w:r>
        <w:separator/>
      </w:r>
    </w:p>
  </w:endnote>
  <w:endnote w:type="continuationSeparator" w:id="1">
    <w:p w:rsidR="00DA227B" w:rsidRDefault="00DA227B" w:rsidP="006E4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27B" w:rsidRDefault="00DA227B" w:rsidP="006E430C">
      <w:pPr>
        <w:spacing w:after="0" w:line="240" w:lineRule="auto"/>
      </w:pPr>
      <w:r>
        <w:separator/>
      </w:r>
    </w:p>
  </w:footnote>
  <w:footnote w:type="continuationSeparator" w:id="1">
    <w:p w:rsidR="00DA227B" w:rsidRDefault="00DA227B" w:rsidP="006E4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76973"/>
      <w:docPartObj>
        <w:docPartGallery w:val="Page Numbers (Top of Page)"/>
        <w:docPartUnique/>
      </w:docPartObj>
    </w:sdtPr>
    <w:sdtContent>
      <w:p w:rsidR="00DA227B" w:rsidRDefault="00E65DF4">
        <w:pPr>
          <w:pStyle w:val="a3"/>
          <w:jc w:val="right"/>
        </w:pPr>
        <w:fldSimple w:instr=" PAGE   \* MERGEFORMAT ">
          <w:r w:rsidR="00FE2075">
            <w:rPr>
              <w:noProof/>
            </w:rPr>
            <w:t>5</w:t>
          </w:r>
        </w:fldSimple>
      </w:p>
    </w:sdtContent>
  </w:sdt>
  <w:p w:rsidR="00DA227B" w:rsidRDefault="00DA227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6C92"/>
    <w:rsid w:val="00001E26"/>
    <w:rsid w:val="000331B9"/>
    <w:rsid w:val="00083C23"/>
    <w:rsid w:val="000D08F6"/>
    <w:rsid w:val="00196A08"/>
    <w:rsid w:val="001A6C92"/>
    <w:rsid w:val="001B3616"/>
    <w:rsid w:val="001B55AA"/>
    <w:rsid w:val="001D53E9"/>
    <w:rsid w:val="001E5AA5"/>
    <w:rsid w:val="00200588"/>
    <w:rsid w:val="00212ECF"/>
    <w:rsid w:val="00230C89"/>
    <w:rsid w:val="00240C1D"/>
    <w:rsid w:val="00247297"/>
    <w:rsid w:val="002D750D"/>
    <w:rsid w:val="002E5943"/>
    <w:rsid w:val="002F4AB3"/>
    <w:rsid w:val="002F62D8"/>
    <w:rsid w:val="00302E76"/>
    <w:rsid w:val="00323D5B"/>
    <w:rsid w:val="00356F3F"/>
    <w:rsid w:val="003A56F3"/>
    <w:rsid w:val="00424ED2"/>
    <w:rsid w:val="00463431"/>
    <w:rsid w:val="004A6FFC"/>
    <w:rsid w:val="004C485A"/>
    <w:rsid w:val="004F7F75"/>
    <w:rsid w:val="005F6BFD"/>
    <w:rsid w:val="0060114B"/>
    <w:rsid w:val="00660112"/>
    <w:rsid w:val="00671212"/>
    <w:rsid w:val="00675220"/>
    <w:rsid w:val="006D2764"/>
    <w:rsid w:val="006E430C"/>
    <w:rsid w:val="006F435C"/>
    <w:rsid w:val="0076768E"/>
    <w:rsid w:val="00787DE7"/>
    <w:rsid w:val="007C2915"/>
    <w:rsid w:val="00834CC4"/>
    <w:rsid w:val="00837CE2"/>
    <w:rsid w:val="0089710C"/>
    <w:rsid w:val="009F673A"/>
    <w:rsid w:val="00A01A81"/>
    <w:rsid w:val="00A23537"/>
    <w:rsid w:val="00A91888"/>
    <w:rsid w:val="00AE2D39"/>
    <w:rsid w:val="00B3629F"/>
    <w:rsid w:val="00B60F63"/>
    <w:rsid w:val="00BB7CA2"/>
    <w:rsid w:val="00BC1174"/>
    <w:rsid w:val="00BE3117"/>
    <w:rsid w:val="00C26196"/>
    <w:rsid w:val="00C26655"/>
    <w:rsid w:val="00C71C95"/>
    <w:rsid w:val="00C85AED"/>
    <w:rsid w:val="00CB3F13"/>
    <w:rsid w:val="00CD0007"/>
    <w:rsid w:val="00D063BD"/>
    <w:rsid w:val="00D70FE1"/>
    <w:rsid w:val="00DA227B"/>
    <w:rsid w:val="00DB4691"/>
    <w:rsid w:val="00E34977"/>
    <w:rsid w:val="00E37CFD"/>
    <w:rsid w:val="00E430E1"/>
    <w:rsid w:val="00E6144C"/>
    <w:rsid w:val="00E65DF4"/>
    <w:rsid w:val="00E723CB"/>
    <w:rsid w:val="00E91906"/>
    <w:rsid w:val="00EB0514"/>
    <w:rsid w:val="00F061C6"/>
    <w:rsid w:val="00F46E7B"/>
    <w:rsid w:val="00F53388"/>
    <w:rsid w:val="00F61645"/>
    <w:rsid w:val="00F7583D"/>
    <w:rsid w:val="00FB0335"/>
    <w:rsid w:val="00FB1CC5"/>
    <w:rsid w:val="00FC59E8"/>
    <w:rsid w:val="00FC7463"/>
    <w:rsid w:val="00FD37BA"/>
    <w:rsid w:val="00FE2075"/>
    <w:rsid w:val="00FE2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4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430C"/>
  </w:style>
  <w:style w:type="paragraph" w:styleId="a5">
    <w:name w:val="footer"/>
    <w:basedOn w:val="a"/>
    <w:link w:val="a6"/>
    <w:uiPriority w:val="99"/>
    <w:semiHidden/>
    <w:unhideWhenUsed/>
    <w:rsid w:val="006E4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E430C"/>
  </w:style>
  <w:style w:type="character" w:styleId="a7">
    <w:name w:val="Hyperlink"/>
    <w:basedOn w:val="a0"/>
    <w:uiPriority w:val="99"/>
    <w:semiHidden/>
    <w:unhideWhenUsed/>
    <w:rsid w:val="00E34977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E34977"/>
    <w:rPr>
      <w:color w:val="800080"/>
      <w:u w:val="single"/>
    </w:rPr>
  </w:style>
  <w:style w:type="paragraph" w:customStyle="1" w:styleId="xl88">
    <w:name w:val="xl88"/>
    <w:basedOn w:val="a"/>
    <w:rsid w:val="00E349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E349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E349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E34977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E349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E349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E34977"/>
    <w:pPr>
      <w:pBdr>
        <w:top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E34977"/>
    <w:pPr>
      <w:pBdr>
        <w:top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46</Pages>
  <Words>13312</Words>
  <Characters>75884</Characters>
  <Application>Microsoft Office Word</Application>
  <DocSecurity>0</DocSecurity>
  <Lines>632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Янина</dc:creator>
  <cp:lastModifiedBy>Шутова</cp:lastModifiedBy>
  <cp:revision>39</cp:revision>
  <cp:lastPrinted>2021-03-29T00:53:00Z</cp:lastPrinted>
  <dcterms:created xsi:type="dcterms:W3CDTF">2017-04-17T23:08:00Z</dcterms:created>
  <dcterms:modified xsi:type="dcterms:W3CDTF">2021-04-18T23:17:00Z</dcterms:modified>
</cp:coreProperties>
</file>